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2C1D06">
        <w:t>JULY 9, 2013</w:t>
      </w:r>
    </w:p>
    <w:p w:rsidR="00C85DA6" w:rsidRDefault="00C85DA6"/>
    <w:p w:rsidR="00970816" w:rsidRDefault="003642AF" w:rsidP="00970816">
      <w:r>
        <w:tab/>
      </w:r>
      <w:r w:rsidR="00970816">
        <w:t xml:space="preserve">The Board of Commissioners of the St. Bernard Port, Harbor and Terminal District met in regular session on Tuesday, </w:t>
      </w:r>
      <w:r w:rsidR="002C1D06">
        <w:t>July 9, 2013</w:t>
      </w:r>
      <w:r w:rsidR="00970816">
        <w:t>, at 12:</w:t>
      </w:r>
      <w:r w:rsidR="00196E8D">
        <w:t>00</w:t>
      </w:r>
      <w:r w:rsidR="00970816">
        <w:t xml:space="preserve"> p.m. in the boardroom of its office located at 100 Port Boulevard, Chalmette, Louisiana.</w:t>
      </w:r>
      <w:r w:rsidR="00196E8D">
        <w:t xml:space="preserve">  </w:t>
      </w:r>
    </w:p>
    <w:p w:rsidR="002C1D06" w:rsidRDefault="002C1D06" w:rsidP="00970816"/>
    <w:p w:rsidR="00970816" w:rsidRDefault="00970816" w:rsidP="00970816">
      <w:r>
        <w:tab/>
        <w:t xml:space="preserve">After the Pledge of Allegiance, roll was called.  </w:t>
      </w:r>
    </w:p>
    <w:p w:rsidR="00970816" w:rsidRDefault="00970816" w:rsidP="00970816">
      <w:r>
        <w:tab/>
      </w:r>
    </w:p>
    <w:p w:rsidR="00970816" w:rsidRDefault="00B744A5" w:rsidP="00B744A5">
      <w:pPr>
        <w:ind w:firstLine="720"/>
      </w:pPr>
      <w:r>
        <w:t>Members present were: Mr. Harold J. Anderson, President; Mr. Brad</w:t>
      </w:r>
      <w:r w:rsidR="002C1D06">
        <w:t>ley J. Cantrell, Vice President and</w:t>
      </w:r>
      <w:r>
        <w:t xml:space="preserve"> Mr. Elton J. LeBlanc, Secretary</w:t>
      </w:r>
      <w:r w:rsidR="002C1D06">
        <w:t>.  Absent was</w:t>
      </w:r>
      <w:r>
        <w:t xml:space="preserve"> Mr. P. James DiFatta, Treasurer</w:t>
      </w:r>
      <w:r w:rsidR="002C1D06">
        <w:t xml:space="preserve"> and</w:t>
      </w:r>
      <w:r w:rsidR="001C34C9">
        <w:t xml:space="preserve"> </w:t>
      </w:r>
      <w:r>
        <w:t xml:space="preserve">Mr. Robin H. Ruffino, Commissioner.  Also present were Dr. </w:t>
      </w:r>
      <w:smartTag w:uri="urn:schemas-microsoft-com:office:smarttags" w:element="PersonName">
        <w:r>
          <w:t>Robert J. Scafidel</w:t>
        </w:r>
      </w:smartTag>
      <w:r>
        <w:t xml:space="preserve">, Executive Director; Ms. Denise Griffin, Executive Secretary; Mr. Drew Heaphy, Director of Administration; </w:t>
      </w:r>
      <w:r w:rsidR="002C1D06">
        <w:t>Mr. Ricky Melerine, Community Liaison; Mr. Sal Cusimano, Agreement Analyst; Mr. Cy Hill</w:t>
      </w:r>
      <w:r>
        <w:t xml:space="preserve">, Associated Terminals of St. Bernard; </w:t>
      </w:r>
      <w:r w:rsidR="002C1D06">
        <w:t xml:space="preserve">Mr. </w:t>
      </w:r>
      <w:r w:rsidR="00D64131">
        <w:t xml:space="preserve"> Harold Rosselli, ParaTech; </w:t>
      </w:r>
      <w:r w:rsidR="002C1D06">
        <w:t>Ms. Ashley Coker and Mr.’s James Garner and Elwood Cahill, Sher Garner</w:t>
      </w:r>
      <w:r w:rsidR="00D64131">
        <w:t xml:space="preserve"> </w:t>
      </w:r>
      <w:r>
        <w:t xml:space="preserve">and </w:t>
      </w:r>
      <w:r w:rsidR="00D64131">
        <w:t xml:space="preserve">Mr. </w:t>
      </w:r>
      <w:r>
        <w:t>Manuel Fernandez</w:t>
      </w:r>
      <w:r w:rsidR="00D64131">
        <w:t>.</w:t>
      </w:r>
      <w:r>
        <w:t xml:space="preserve">  </w:t>
      </w:r>
    </w:p>
    <w:p w:rsidR="00B744A5" w:rsidRDefault="00B744A5" w:rsidP="00B744A5">
      <w:pPr>
        <w:ind w:firstLine="720"/>
      </w:pPr>
    </w:p>
    <w:p w:rsidR="00970816" w:rsidRDefault="00970816" w:rsidP="00970816">
      <w:r>
        <w:tab/>
        <w:t xml:space="preserve">President </w:t>
      </w:r>
      <w:r w:rsidR="00B8370E">
        <w:t>Anderson</w:t>
      </w:r>
      <w:r>
        <w:t xml:space="preserve"> asked if there were any public comments in accordance with R.S. 42:5(D).  Not hearing from anyone, he continued with the meeting.</w:t>
      </w:r>
    </w:p>
    <w:p w:rsidR="00970816" w:rsidRDefault="00970816" w:rsidP="00970816"/>
    <w:p w:rsidR="003F3D28" w:rsidRDefault="00AF0177" w:rsidP="00970816">
      <w:r>
        <w:tab/>
      </w:r>
      <w:r w:rsidR="00B8370E">
        <w:t xml:space="preserve">On motion of Mr. </w:t>
      </w:r>
      <w:r w:rsidR="00C60AC7">
        <w:t>LeBlanc</w:t>
      </w:r>
      <w:r w:rsidR="00B8370E">
        <w:t xml:space="preserve">, seconded by Mr. </w:t>
      </w:r>
      <w:r w:rsidR="00C60AC7">
        <w:t>Cantrell</w:t>
      </w:r>
      <w:r w:rsidR="00B8370E">
        <w:t xml:space="preserve">, and after asking for any public comment, the Board unanimously approved the minutes of the regular meeting held on </w:t>
      </w:r>
      <w:r w:rsidR="00832B11">
        <w:t>June 18, 2013</w:t>
      </w:r>
      <w:r w:rsidR="00B8370E">
        <w:t>.</w:t>
      </w:r>
    </w:p>
    <w:p w:rsidR="00186FA8" w:rsidRDefault="003F3D28" w:rsidP="00037E7A">
      <w:r>
        <w:tab/>
      </w:r>
    </w:p>
    <w:p w:rsidR="00682C5F" w:rsidRDefault="00682C5F" w:rsidP="00682C5F">
      <w:pPr>
        <w:ind w:firstLine="720"/>
      </w:pPr>
      <w:r>
        <w:t xml:space="preserve">On motion of Mr. </w:t>
      </w:r>
      <w:r w:rsidR="00FE305F">
        <w:t>LeBlanc</w:t>
      </w:r>
      <w:r>
        <w:t xml:space="preserve">, seconded by Mr. </w:t>
      </w:r>
      <w:r w:rsidR="00C60AC7">
        <w:t>Cantrell</w:t>
      </w:r>
      <w:r>
        <w:t>, and after asking for any public comment, th</w:t>
      </w:r>
      <w:r w:rsidR="00F26CAF">
        <w:t>e Board unanimously approved a Second Amendment to the AT&amp;T lease adding 66 sq. ft. of additional space, rent adjusted accordingly.</w:t>
      </w:r>
    </w:p>
    <w:p w:rsidR="00F26CAF" w:rsidRDefault="00F26CAF" w:rsidP="00682C5F">
      <w:pPr>
        <w:ind w:firstLine="720"/>
      </w:pPr>
    </w:p>
    <w:p w:rsidR="00682C5F" w:rsidRDefault="00682C5F" w:rsidP="00682C5F">
      <w:pPr>
        <w:ind w:firstLine="720"/>
      </w:pPr>
      <w:r>
        <w:t xml:space="preserve">On motion of Mr. </w:t>
      </w:r>
      <w:r w:rsidR="00DE726D">
        <w:t>LeBlanc</w:t>
      </w:r>
      <w:r>
        <w:t xml:space="preserve">, seconded by Mr. Cantrell, and after asking for any public comment, the Board unanimously approved the following </w:t>
      </w:r>
      <w:r w:rsidR="00DE726D">
        <w:t>consent Request</w:t>
      </w:r>
      <w:r>
        <w:t>:</w:t>
      </w:r>
    </w:p>
    <w:p w:rsidR="00DE726D" w:rsidRDefault="00DE726D" w:rsidP="00682C5F">
      <w:pPr>
        <w:ind w:firstLine="720"/>
      </w:pPr>
    </w:p>
    <w:p w:rsidR="00DE726D" w:rsidRDefault="00F26CAF" w:rsidP="00682C5F">
      <w:pPr>
        <w:ind w:firstLine="720"/>
      </w:pPr>
      <w:r>
        <w:t>Collins Pipeline/Exxon Mobil Pipeline Company to repair anomalies on the Collins 16 in. petroleum products pipeline located in Bayou Bienvenue.</w:t>
      </w:r>
    </w:p>
    <w:p w:rsidR="0068546A" w:rsidRDefault="0068546A" w:rsidP="00682C5F">
      <w:pPr>
        <w:ind w:firstLine="720"/>
      </w:pPr>
    </w:p>
    <w:p w:rsidR="0068546A" w:rsidRDefault="0068546A" w:rsidP="00682C5F">
      <w:pPr>
        <w:ind w:firstLine="720"/>
      </w:pPr>
      <w:r>
        <w:t xml:space="preserve">On motion of Mr. LeBlanc, seconded by Mr. Cantrell, the Board </w:t>
      </w:r>
      <w:r w:rsidR="00C60AC7">
        <w:t>discussed</w:t>
      </w:r>
      <w:r>
        <w:t xml:space="preserve"> approv</w:t>
      </w:r>
      <w:r w:rsidR="00C60AC7">
        <w:t>al of</w:t>
      </w:r>
      <w:r w:rsidR="00856F3C">
        <w:t xml:space="preserve"> Change Order No. 1 for ParaTech, LLC relating to the Installation of the Access Control and Cameras at the Chalmette Guard Station project.  </w:t>
      </w:r>
      <w:proofErr w:type="gramStart"/>
      <w:r w:rsidR="00856F3C">
        <w:t>An overrun of $8,241.</w:t>
      </w:r>
      <w:proofErr w:type="gramEnd"/>
    </w:p>
    <w:p w:rsidR="00C60AC7" w:rsidRDefault="00C60AC7" w:rsidP="00682C5F">
      <w:pPr>
        <w:ind w:firstLine="720"/>
      </w:pPr>
    </w:p>
    <w:p w:rsidR="00C60AC7" w:rsidRDefault="00C60AC7" w:rsidP="00682C5F">
      <w:pPr>
        <w:ind w:firstLine="720"/>
      </w:pPr>
      <w:r>
        <w:t xml:space="preserve">Dr. Scafidel recognized Mr. </w:t>
      </w:r>
      <w:proofErr w:type="spellStart"/>
      <w:r>
        <w:t>Rosselli</w:t>
      </w:r>
      <w:proofErr w:type="spellEnd"/>
      <w:r>
        <w:t xml:space="preserve"> who informed the Board that the Change Order was for additional equipment.</w:t>
      </w:r>
    </w:p>
    <w:p w:rsidR="00C60AC7" w:rsidRDefault="00C60AC7" w:rsidP="00682C5F">
      <w:pPr>
        <w:ind w:firstLine="720"/>
      </w:pPr>
    </w:p>
    <w:p w:rsidR="00C60AC7" w:rsidRDefault="00C60AC7" w:rsidP="00682C5F">
      <w:pPr>
        <w:ind w:firstLine="720"/>
      </w:pPr>
    </w:p>
    <w:p w:rsidR="00C60AC7" w:rsidRDefault="00C60AC7" w:rsidP="00682C5F">
      <w:pPr>
        <w:ind w:firstLine="720"/>
      </w:pPr>
    </w:p>
    <w:p w:rsidR="00C60AC7" w:rsidRDefault="00C60AC7" w:rsidP="00C60AC7">
      <w:r>
        <w:lastRenderedPageBreak/>
        <w:t>Regular Monthly Meeting</w:t>
      </w:r>
    </w:p>
    <w:p w:rsidR="00C60AC7" w:rsidRDefault="00C60AC7" w:rsidP="00C60AC7">
      <w:r>
        <w:t>July 9, 2013</w:t>
      </w:r>
    </w:p>
    <w:p w:rsidR="00C60AC7" w:rsidRDefault="00C60AC7" w:rsidP="00C60AC7">
      <w:r>
        <w:t>Page 2</w:t>
      </w:r>
    </w:p>
    <w:p w:rsidR="00C60AC7" w:rsidRDefault="00C60AC7" w:rsidP="00682C5F">
      <w:pPr>
        <w:ind w:firstLine="720"/>
      </w:pPr>
    </w:p>
    <w:p w:rsidR="00C60AC7" w:rsidRDefault="00C60AC7" w:rsidP="00C60AC7">
      <w:pPr>
        <w:ind w:firstLine="720"/>
      </w:pPr>
    </w:p>
    <w:p w:rsidR="00C60AC7" w:rsidRDefault="00C60AC7" w:rsidP="00C60AC7">
      <w:pPr>
        <w:ind w:firstLine="720"/>
      </w:pPr>
      <w:r>
        <w:t xml:space="preserve">On motion of Mr. LeBlanc, seconded by Mr. Cantrell, and after asking for any public comment, the Board unanimously approved Change Order No. 1 for </w:t>
      </w:r>
      <w:proofErr w:type="spellStart"/>
      <w:r>
        <w:t>ParaTech</w:t>
      </w:r>
      <w:proofErr w:type="spellEnd"/>
      <w:r>
        <w:t xml:space="preserve">, LLC relating to the Installation of the Access Control and Cameras at the Chalmette Guard Station project.  </w:t>
      </w:r>
      <w:proofErr w:type="gramStart"/>
      <w:r>
        <w:t>An overrun of $8,241.</w:t>
      </w:r>
      <w:proofErr w:type="gramEnd"/>
    </w:p>
    <w:p w:rsidR="00856F3C" w:rsidRDefault="00856F3C" w:rsidP="00682C5F">
      <w:pPr>
        <w:ind w:firstLine="720"/>
      </w:pPr>
    </w:p>
    <w:p w:rsidR="00856F3C" w:rsidRDefault="00856F3C" w:rsidP="00682C5F">
      <w:pPr>
        <w:ind w:firstLine="720"/>
      </w:pPr>
      <w:r>
        <w:t>On motion of Mr. LeBlanc, seconded by Mr. Cantrell, and after asking for any public comment, the Board unanimously approved Substantial Completion for ParaTech, LLC relating to the Installation of the Access Control and Cameras at the Chalmette Guard Station project.</w:t>
      </w:r>
    </w:p>
    <w:p w:rsidR="00F26CAF" w:rsidRDefault="00F26CAF" w:rsidP="00682C5F">
      <w:pPr>
        <w:ind w:firstLine="720"/>
      </w:pPr>
    </w:p>
    <w:p w:rsidR="00D8081E" w:rsidRDefault="006214B8" w:rsidP="00D8081E">
      <w:pPr>
        <w:ind w:firstLine="720"/>
      </w:pPr>
      <w:r>
        <w:t>President Anderson recognized Mr. Heaphy who gave the Finance Report.</w:t>
      </w:r>
      <w:r w:rsidR="00D8081E">
        <w:t xml:space="preserve">  Mr. Heaphy reported on the operating and capital budgets, professional services</w:t>
      </w:r>
      <w:r w:rsidR="00A63168">
        <w:t xml:space="preserve">, </w:t>
      </w:r>
      <w:r w:rsidR="00D8081E">
        <w:t>Lessees Arrears</w:t>
      </w:r>
      <w:r w:rsidR="00A63168">
        <w:t xml:space="preserve"> and </w:t>
      </w:r>
      <w:r w:rsidR="00C60AC7">
        <w:t xml:space="preserve">2012 – 2013 </w:t>
      </w:r>
      <w:r w:rsidR="00A63168">
        <w:t xml:space="preserve">Budget </w:t>
      </w:r>
      <w:r w:rsidR="0066045D">
        <w:t>Amendment</w:t>
      </w:r>
      <w:r w:rsidR="00D8081E">
        <w:t xml:space="preserve">.  The Board discussed the Finance Report.  President Anderson thanked Mr. Heaphy for his report. </w:t>
      </w:r>
    </w:p>
    <w:p w:rsidR="0066045D" w:rsidRDefault="0066045D" w:rsidP="00D8081E">
      <w:pPr>
        <w:ind w:firstLine="720"/>
      </w:pPr>
    </w:p>
    <w:p w:rsidR="0066045D" w:rsidRDefault="0066045D" w:rsidP="00D8081E">
      <w:pPr>
        <w:ind w:firstLine="720"/>
      </w:pPr>
      <w:r>
        <w:t>On motion of Mr. LeBlanc, seconded by Mr. Cantrell, and after asking for any public comment, the Board unanimously approved the Third Amendment to the 2012-2013 Budget.</w:t>
      </w:r>
    </w:p>
    <w:p w:rsidR="0066045D" w:rsidRDefault="0066045D" w:rsidP="00D8081E">
      <w:pPr>
        <w:ind w:firstLine="720"/>
      </w:pPr>
    </w:p>
    <w:p w:rsidR="00B649EE" w:rsidRDefault="0066045D" w:rsidP="00D8081E">
      <w:pPr>
        <w:ind w:firstLine="720"/>
      </w:pPr>
      <w:r>
        <w:t>On motion of Mr. LeBlanc, seconded by Mr. Cantrell</w:t>
      </w:r>
      <w:r w:rsidR="00C60AC7">
        <w:t>,</w:t>
      </w:r>
      <w:r w:rsidR="00B649EE">
        <w:t xml:space="preserve"> the Board discussed approval to have the Executive Director submit to the Board of Commissioners the Annual Budget two weeks prior to being considered for adoption including underlying narrative and schedules that support the line items.</w:t>
      </w:r>
    </w:p>
    <w:p w:rsidR="00B649EE" w:rsidRDefault="00B649EE" w:rsidP="00D8081E">
      <w:pPr>
        <w:ind w:firstLine="720"/>
      </w:pPr>
    </w:p>
    <w:p w:rsidR="0066045D" w:rsidRDefault="00B649EE" w:rsidP="00D8081E">
      <w:pPr>
        <w:ind w:firstLine="720"/>
      </w:pPr>
      <w:r>
        <w:t>On motion of Mr. LeBlanc, seconded by Mr. Cantrell</w:t>
      </w:r>
      <w:r w:rsidR="0066045D">
        <w:t xml:space="preserve">, and after asking for any public comment, the Board unanimously approved to table agenda item No. 12:  </w:t>
      </w:r>
      <w:r>
        <w:t>Approval to have the Executive Director submit to the Board of Commissioners the Annual Budget two weeks prior to being considered for adoption including underlying narrative and schedules that support the line items.</w:t>
      </w:r>
    </w:p>
    <w:p w:rsidR="00E172F1" w:rsidRDefault="00E172F1" w:rsidP="000D171A">
      <w:pPr>
        <w:ind w:firstLine="720"/>
      </w:pPr>
    </w:p>
    <w:p w:rsidR="008A205B" w:rsidRDefault="000D171A" w:rsidP="000D171A">
      <w:pPr>
        <w:ind w:firstLine="720"/>
      </w:pPr>
      <w:r>
        <w:t xml:space="preserve">President Anderson recognized Dr. Scafidel who gave the Executive Directors report.  Dr. Scafidel reported on </w:t>
      </w:r>
      <w:r w:rsidR="00A63168">
        <w:t>c</w:t>
      </w:r>
      <w:r>
        <w:t>onstruction</w:t>
      </w:r>
      <w:r w:rsidR="00B649EE">
        <w:t xml:space="preserve"> and restructuring the Employee Policy Manual.  President Anderson thanked D</w:t>
      </w:r>
      <w:r>
        <w:t>r. Scafidel for his report.</w:t>
      </w:r>
      <w:r w:rsidR="00186FA8">
        <w:tab/>
      </w:r>
    </w:p>
    <w:p w:rsidR="00A63168" w:rsidRDefault="00A63168" w:rsidP="000D171A">
      <w:pPr>
        <w:ind w:firstLine="720"/>
      </w:pPr>
    </w:p>
    <w:p w:rsidR="00A63168" w:rsidRDefault="00A63168" w:rsidP="000D171A">
      <w:pPr>
        <w:ind w:firstLine="720"/>
      </w:pPr>
      <w:r>
        <w:t xml:space="preserve">On motion of </w:t>
      </w:r>
      <w:r w:rsidR="00205616">
        <w:t>LeBlanc</w:t>
      </w:r>
      <w:r>
        <w:t xml:space="preserve">, seconded by Mr. </w:t>
      </w:r>
      <w:r w:rsidR="00205616">
        <w:t>Cantrell</w:t>
      </w:r>
      <w:r>
        <w:t xml:space="preserve">, and after asking for any public comment, the Board unanimously approved to </w:t>
      </w:r>
      <w:r w:rsidR="00205616">
        <w:t>remove from the table Agenda Item 15 from the June 18, 2013 Agenda: Executive Session</w:t>
      </w:r>
      <w:r w:rsidR="00205616" w:rsidRPr="007A7096">
        <w:t xml:space="preserve"> </w:t>
      </w:r>
      <w:r w:rsidR="00205616">
        <w:t>to discuss litigation relating to the expropriation of the Violet Dock Port.</w:t>
      </w:r>
    </w:p>
    <w:p w:rsidR="00205616" w:rsidRDefault="00205616" w:rsidP="000D171A">
      <w:pPr>
        <w:ind w:firstLine="720"/>
      </w:pPr>
    </w:p>
    <w:p w:rsidR="00C60AC7" w:rsidRDefault="00C60AC7" w:rsidP="000D171A">
      <w:pPr>
        <w:ind w:firstLine="720"/>
      </w:pPr>
    </w:p>
    <w:p w:rsidR="00C60AC7" w:rsidRDefault="00C60AC7" w:rsidP="000D171A">
      <w:pPr>
        <w:ind w:firstLine="720"/>
      </w:pPr>
    </w:p>
    <w:p w:rsidR="00C60AC7" w:rsidRDefault="00C60AC7" w:rsidP="00C60AC7">
      <w:r>
        <w:lastRenderedPageBreak/>
        <w:t>Regular Monthly Meeting</w:t>
      </w:r>
    </w:p>
    <w:p w:rsidR="00C60AC7" w:rsidRDefault="00C60AC7" w:rsidP="00C60AC7">
      <w:r>
        <w:t>July 9, 2013</w:t>
      </w:r>
    </w:p>
    <w:p w:rsidR="00C60AC7" w:rsidRDefault="00C60AC7" w:rsidP="00C60AC7">
      <w:r>
        <w:t>Page 3</w:t>
      </w:r>
    </w:p>
    <w:p w:rsidR="00C60AC7" w:rsidRDefault="00C60AC7" w:rsidP="000D171A">
      <w:pPr>
        <w:ind w:firstLine="720"/>
      </w:pPr>
    </w:p>
    <w:p w:rsidR="00C60AC7" w:rsidRDefault="00C60AC7" w:rsidP="000D171A">
      <w:pPr>
        <w:ind w:firstLine="720"/>
      </w:pPr>
    </w:p>
    <w:p w:rsidR="00205616" w:rsidRDefault="00205616" w:rsidP="000D171A">
      <w:pPr>
        <w:ind w:firstLine="720"/>
      </w:pPr>
      <w:r>
        <w:t>On motion of Mr. LeBlanc, seconded by Mr. Cantrell, and after asking for any public comment, the Board unanimously approved to convene Executive Session to discuss litigation relating to the expropriation of the Violet Dock Port at 1:03 p.m.</w:t>
      </w:r>
    </w:p>
    <w:p w:rsidR="00205616" w:rsidRDefault="00205616" w:rsidP="000D171A">
      <w:pPr>
        <w:ind w:firstLine="720"/>
      </w:pPr>
    </w:p>
    <w:p w:rsidR="00205616" w:rsidRDefault="00205616" w:rsidP="000D171A">
      <w:pPr>
        <w:ind w:firstLine="720"/>
      </w:pPr>
      <w:r>
        <w:t>On motion of Mr. LeBlanc, seconded by Mr. Cantrell, and after asking for any public comment, the Board unanimously approved to reconvene the Regular meeting at 1:34 p.m.</w:t>
      </w:r>
    </w:p>
    <w:p w:rsidR="00161F1D" w:rsidRDefault="00161F1D" w:rsidP="000D171A">
      <w:pPr>
        <w:ind w:firstLine="720"/>
      </w:pPr>
    </w:p>
    <w:p w:rsidR="00161F1D" w:rsidRDefault="00161F1D" w:rsidP="00161F1D">
      <w:pPr>
        <w:ind w:firstLine="720"/>
      </w:pPr>
      <w:r>
        <w:t>President Anderson asked if there were any Old Business.  Not hearing from anyone, he continued with the meeting.</w:t>
      </w:r>
    </w:p>
    <w:p w:rsidR="00161F1D" w:rsidRDefault="00161F1D" w:rsidP="00161F1D">
      <w:pPr>
        <w:ind w:firstLine="720"/>
      </w:pPr>
    </w:p>
    <w:p w:rsidR="00161F1D" w:rsidRDefault="00161F1D" w:rsidP="00161F1D">
      <w:pPr>
        <w:ind w:firstLine="720"/>
      </w:pPr>
      <w:r>
        <w:t>President Anderson asked if there were any New Business.  Not hearing from anyone, he continued with the meeting.</w:t>
      </w:r>
    </w:p>
    <w:p w:rsidR="00161F1D" w:rsidRDefault="00161F1D" w:rsidP="00C910C0">
      <w:pPr>
        <w:ind w:firstLine="720"/>
      </w:pPr>
    </w:p>
    <w:p w:rsidR="00577717" w:rsidRDefault="00EC12B3" w:rsidP="00A24520">
      <w:r>
        <w:tab/>
      </w:r>
      <w:r w:rsidR="00E96A31">
        <w:t xml:space="preserve">On motion of Mr. </w:t>
      </w:r>
      <w:r w:rsidR="00205616">
        <w:t>LeBlanc</w:t>
      </w:r>
      <w:r w:rsidR="00E96A31">
        <w:t xml:space="preserve">, seconded by Mr. </w:t>
      </w:r>
      <w:r w:rsidR="00205616">
        <w:t>Cantrell</w:t>
      </w:r>
      <w:r w:rsidR="00E96A31">
        <w:t>, the meeting was adjourned.</w:t>
      </w:r>
    </w:p>
    <w:p w:rsidR="00205616" w:rsidRDefault="00205616" w:rsidP="00205616">
      <w:pPr>
        <w:ind w:left="5040"/>
      </w:pPr>
    </w:p>
    <w:p w:rsidR="00205616" w:rsidRDefault="00205616" w:rsidP="00205616">
      <w:pPr>
        <w:ind w:left="5040"/>
      </w:pPr>
    </w:p>
    <w:p w:rsidR="00E92C21" w:rsidRDefault="002B4651" w:rsidP="008F2E1F">
      <w:pPr>
        <w:ind w:left="5040"/>
      </w:pPr>
      <w:r>
        <w:t>/s/ E</w:t>
      </w:r>
      <w:r w:rsidR="000D171A">
        <w:t>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9B" w:rsidRDefault="00F10D9B" w:rsidP="00B128D6">
      <w:r>
        <w:separator/>
      </w:r>
    </w:p>
  </w:endnote>
  <w:endnote w:type="continuationSeparator" w:id="0">
    <w:p w:rsidR="00F10D9B" w:rsidRDefault="00F10D9B"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9B" w:rsidRDefault="00F10D9B" w:rsidP="00B128D6">
      <w:r>
        <w:separator/>
      </w:r>
    </w:p>
  </w:footnote>
  <w:footnote w:type="continuationSeparator" w:id="0">
    <w:p w:rsidR="00F10D9B" w:rsidRDefault="00F10D9B"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6FA8"/>
    <w:rsid w:val="001877D6"/>
    <w:rsid w:val="00191E30"/>
    <w:rsid w:val="001926B7"/>
    <w:rsid w:val="00192B74"/>
    <w:rsid w:val="00194626"/>
    <w:rsid w:val="00194701"/>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6B83"/>
    <w:rsid w:val="001C7837"/>
    <w:rsid w:val="001C7F82"/>
    <w:rsid w:val="001D171C"/>
    <w:rsid w:val="001D1756"/>
    <w:rsid w:val="001D17A6"/>
    <w:rsid w:val="001D1B55"/>
    <w:rsid w:val="001D1CE4"/>
    <w:rsid w:val="001D217C"/>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4651"/>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371"/>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87AC4"/>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A005D0"/>
    <w:rsid w:val="00A00AAF"/>
    <w:rsid w:val="00A035FF"/>
    <w:rsid w:val="00A03B38"/>
    <w:rsid w:val="00A0495A"/>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4616"/>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715F7"/>
    <w:rsid w:val="00B718A0"/>
    <w:rsid w:val="00B71A00"/>
    <w:rsid w:val="00B71F64"/>
    <w:rsid w:val="00B71FF1"/>
    <w:rsid w:val="00B72700"/>
    <w:rsid w:val="00B729D9"/>
    <w:rsid w:val="00B72C49"/>
    <w:rsid w:val="00B73078"/>
    <w:rsid w:val="00B733F1"/>
    <w:rsid w:val="00B744A5"/>
    <w:rsid w:val="00B74FAD"/>
    <w:rsid w:val="00B80190"/>
    <w:rsid w:val="00B81D65"/>
    <w:rsid w:val="00B823BA"/>
    <w:rsid w:val="00B82F92"/>
    <w:rsid w:val="00B8370E"/>
    <w:rsid w:val="00B839C4"/>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081E"/>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D9B"/>
    <w:rsid w:val="00F139B1"/>
    <w:rsid w:val="00F13A62"/>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61EA-31BD-44D7-A1AD-1AB42269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2013-07-19T15:22:00Z</cp:lastPrinted>
  <dcterms:created xsi:type="dcterms:W3CDTF">2013-08-14T13:38:00Z</dcterms:created>
  <dcterms:modified xsi:type="dcterms:W3CDTF">2013-08-14T13:38:00Z</dcterms:modified>
</cp:coreProperties>
</file>